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9C6C2" w14:textId="5CC97698" w:rsidR="00B14C1B" w:rsidRDefault="00B14C1B" w:rsidP="00412564">
      <w:pPr>
        <w:spacing w:after="0" w:line="240" w:lineRule="auto"/>
        <w:rPr>
          <w:rFonts w:cstheme="minorHAnsi"/>
          <w:b/>
          <w:bCs/>
          <w:smallCaps/>
        </w:rPr>
      </w:pPr>
      <w:r w:rsidRPr="003D137A">
        <w:rPr>
          <w:rFonts w:asciiTheme="majorHAnsi" w:hAnsiTheme="majorHAnsi"/>
          <w:noProof/>
        </w:rPr>
        <w:drawing>
          <wp:anchor distT="0" distB="0" distL="114300" distR="114300" simplePos="0" relativeHeight="251659264" behindDoc="1" locked="0" layoutInCell="1" allowOverlap="1" wp14:anchorId="56B45D20" wp14:editId="37D77E02">
            <wp:simplePos x="0" y="0"/>
            <wp:positionH relativeFrom="page">
              <wp:align>left</wp:align>
            </wp:positionH>
            <wp:positionV relativeFrom="paragraph">
              <wp:posOffset>-912363</wp:posOffset>
            </wp:positionV>
            <wp:extent cx="7787640" cy="1590040"/>
            <wp:effectExtent l="0" t="0" r="3810" b="0"/>
            <wp:wrapNone/>
            <wp:docPr id="1" name="Picture 1" descr="CW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Head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87640" cy="1590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610AFE" w14:textId="77777777" w:rsidR="00B14C1B" w:rsidRDefault="00B14C1B" w:rsidP="00412564">
      <w:pPr>
        <w:spacing w:after="0" w:line="240" w:lineRule="auto"/>
        <w:rPr>
          <w:rFonts w:cstheme="minorHAnsi"/>
          <w:b/>
          <w:bCs/>
          <w:smallCaps/>
        </w:rPr>
      </w:pPr>
    </w:p>
    <w:p w14:paraId="2F154CBB" w14:textId="77777777" w:rsidR="00B14C1B" w:rsidRDefault="00B14C1B" w:rsidP="00412564">
      <w:pPr>
        <w:spacing w:after="0" w:line="240" w:lineRule="auto"/>
        <w:rPr>
          <w:rFonts w:cstheme="minorHAnsi"/>
          <w:b/>
          <w:bCs/>
          <w:smallCaps/>
        </w:rPr>
      </w:pPr>
    </w:p>
    <w:p w14:paraId="6DF2581C" w14:textId="77777777" w:rsidR="00B14C1B" w:rsidRDefault="00B14C1B" w:rsidP="00412564">
      <w:pPr>
        <w:spacing w:after="0" w:line="240" w:lineRule="auto"/>
        <w:rPr>
          <w:rFonts w:cstheme="minorHAnsi"/>
          <w:b/>
          <w:bCs/>
          <w:smallCaps/>
        </w:rPr>
      </w:pPr>
    </w:p>
    <w:p w14:paraId="616D746B" w14:textId="77777777" w:rsidR="00B14C1B" w:rsidRDefault="00B14C1B" w:rsidP="00412564">
      <w:pPr>
        <w:spacing w:after="0" w:line="240" w:lineRule="auto"/>
        <w:rPr>
          <w:rFonts w:cstheme="minorHAnsi"/>
          <w:b/>
          <w:bCs/>
          <w:smallCaps/>
        </w:rPr>
      </w:pPr>
    </w:p>
    <w:p w14:paraId="397CF614" w14:textId="10A01452" w:rsidR="00412564" w:rsidRPr="00412564" w:rsidRDefault="002F550B" w:rsidP="00412564">
      <w:pPr>
        <w:spacing w:after="0" w:line="240" w:lineRule="auto"/>
        <w:rPr>
          <w:rFonts w:cstheme="minorHAnsi"/>
          <w:bCs/>
        </w:rPr>
      </w:pPr>
      <w:r w:rsidRPr="00412564">
        <w:rPr>
          <w:rFonts w:cstheme="minorHAnsi"/>
          <w:b/>
          <w:bCs/>
          <w:smallCaps/>
        </w:rPr>
        <w:t>News Release</w:t>
      </w:r>
      <w:r w:rsidR="00412564" w:rsidRPr="00412564">
        <w:rPr>
          <w:rFonts w:cstheme="minorHAnsi"/>
          <w:bCs/>
        </w:rPr>
        <w:t xml:space="preserve"> </w:t>
      </w:r>
      <w:r w:rsidR="00412564">
        <w:rPr>
          <w:rFonts w:cstheme="minorHAnsi"/>
          <w:bCs/>
        </w:rPr>
        <w:tab/>
      </w:r>
      <w:r w:rsidR="00412564">
        <w:rPr>
          <w:rFonts w:cstheme="minorHAnsi"/>
          <w:bCs/>
        </w:rPr>
        <w:tab/>
      </w:r>
      <w:r w:rsidR="00412564">
        <w:rPr>
          <w:rFonts w:cstheme="minorHAnsi"/>
          <w:bCs/>
        </w:rPr>
        <w:tab/>
      </w:r>
      <w:r w:rsidR="00412564">
        <w:rPr>
          <w:rFonts w:cstheme="minorHAnsi"/>
          <w:bCs/>
        </w:rPr>
        <w:tab/>
      </w:r>
      <w:r w:rsidR="00412564">
        <w:rPr>
          <w:rFonts w:cstheme="minorHAnsi"/>
          <w:bCs/>
        </w:rPr>
        <w:tab/>
      </w:r>
      <w:r w:rsidR="00412564">
        <w:rPr>
          <w:rFonts w:cstheme="minorHAnsi"/>
          <w:bCs/>
        </w:rPr>
        <w:tab/>
      </w:r>
      <w:r w:rsidR="00412564">
        <w:rPr>
          <w:rFonts w:cstheme="minorHAnsi"/>
          <w:bCs/>
        </w:rPr>
        <w:tab/>
      </w:r>
      <w:r w:rsidR="00412564">
        <w:rPr>
          <w:rFonts w:cstheme="minorHAnsi"/>
          <w:bCs/>
        </w:rPr>
        <w:tab/>
        <w:t xml:space="preserve"> </w:t>
      </w:r>
      <w:r w:rsidR="00B14C1B">
        <w:rPr>
          <w:rFonts w:cstheme="minorHAnsi"/>
          <w:bCs/>
        </w:rPr>
        <w:t xml:space="preserve">                             </w:t>
      </w:r>
      <w:r w:rsidR="00412564">
        <w:rPr>
          <w:rFonts w:cstheme="minorHAnsi"/>
          <w:bCs/>
        </w:rPr>
        <w:t xml:space="preserve"> </w:t>
      </w:r>
      <w:r w:rsidR="00412564" w:rsidRPr="00412564">
        <w:rPr>
          <w:rFonts w:cstheme="minorHAnsi"/>
          <w:bCs/>
        </w:rPr>
        <w:t xml:space="preserve">Contact: Dana Bohn, President </w:t>
      </w:r>
    </w:p>
    <w:p w14:paraId="69551617" w14:textId="797D02F9" w:rsidR="00412564" w:rsidRPr="00412564" w:rsidRDefault="00412564" w:rsidP="00412564">
      <w:pPr>
        <w:spacing w:after="0" w:line="240" w:lineRule="auto"/>
        <w:rPr>
          <w:rFonts w:cstheme="minorHAnsi"/>
          <w:bCs/>
        </w:rPr>
      </w:pPr>
      <w:r w:rsidRPr="00412564">
        <w:rPr>
          <w:rFonts w:cstheme="minorHAnsi"/>
          <w:b/>
          <w:bCs/>
          <w:smallCaps/>
        </w:rPr>
        <w:t>For Immediate Release</w:t>
      </w:r>
      <w:r w:rsidRPr="00412564">
        <w:rPr>
          <w:rFonts w:cstheme="minorHAnsi"/>
          <w:bCs/>
        </w:rPr>
        <w:t xml:space="preserve"> </w:t>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t xml:space="preserve">   </w:t>
      </w:r>
      <w:r w:rsidR="00B14C1B">
        <w:rPr>
          <w:rFonts w:cstheme="minorHAnsi"/>
          <w:bCs/>
        </w:rPr>
        <w:t xml:space="preserve">                             </w:t>
      </w:r>
      <w:r w:rsidRPr="00412564">
        <w:rPr>
          <w:rFonts w:cstheme="minorHAnsi"/>
          <w:bCs/>
        </w:rPr>
        <w:t>701-355-4458</w:t>
      </w:r>
    </w:p>
    <w:p w14:paraId="2226293D" w14:textId="487F883D" w:rsidR="00412564" w:rsidRPr="00412564" w:rsidRDefault="00412564" w:rsidP="00412564">
      <w:pPr>
        <w:spacing w:after="0" w:line="240" w:lineRule="auto"/>
        <w:rPr>
          <w:rFonts w:cstheme="minorHAnsi"/>
          <w:bCs/>
        </w:rPr>
      </w:pPr>
      <w:r w:rsidRPr="00412564">
        <w:rPr>
          <w:rFonts w:cstheme="minorHAnsi"/>
          <w:bCs/>
        </w:rPr>
        <w:t xml:space="preserve">June 1, </w:t>
      </w:r>
      <w:proofErr w:type="gramStart"/>
      <w:r w:rsidRPr="00412564">
        <w:rPr>
          <w:rFonts w:cstheme="minorHAnsi"/>
          <w:bCs/>
        </w:rPr>
        <w:t>2021</w:t>
      </w:r>
      <w:proofErr w:type="gramEnd"/>
      <w:r w:rsidRPr="00412564">
        <w:rPr>
          <w:rFonts w:cstheme="minorHAnsi"/>
          <w:bCs/>
        </w:rPr>
        <w:t xml:space="preserve"> </w:t>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t xml:space="preserve">    </w:t>
      </w:r>
      <w:r w:rsidR="00B14C1B">
        <w:rPr>
          <w:rFonts w:cstheme="minorHAnsi"/>
          <w:bCs/>
        </w:rPr>
        <w:t xml:space="preserve">                             </w:t>
      </w:r>
      <w:r>
        <w:rPr>
          <w:rFonts w:cstheme="minorHAnsi"/>
          <w:bCs/>
        </w:rPr>
        <w:t xml:space="preserve"> </w:t>
      </w:r>
      <w:r w:rsidRPr="00412564">
        <w:rPr>
          <w:rFonts w:cstheme="minorHAnsi"/>
          <w:bCs/>
        </w:rPr>
        <w:t>info@clearwatercommunications.net</w:t>
      </w:r>
    </w:p>
    <w:p w14:paraId="3587838C" w14:textId="468FFF18" w:rsidR="002F550B" w:rsidRPr="00412564" w:rsidRDefault="002F550B" w:rsidP="00412564">
      <w:pPr>
        <w:spacing w:after="0" w:line="240" w:lineRule="auto"/>
        <w:rPr>
          <w:rFonts w:cstheme="minorHAnsi"/>
        </w:rPr>
      </w:pPr>
    </w:p>
    <w:p w14:paraId="6E695BF2" w14:textId="77777777" w:rsidR="002F550B" w:rsidRPr="00412564" w:rsidRDefault="002F550B" w:rsidP="00412564">
      <w:pPr>
        <w:spacing w:after="0" w:line="240" w:lineRule="auto"/>
        <w:rPr>
          <w:rFonts w:eastAsia="Times New Roman" w:cstheme="minorHAnsi"/>
          <w:color w:val="0A0A0A"/>
        </w:rPr>
      </w:pPr>
    </w:p>
    <w:p w14:paraId="5AF952AA" w14:textId="15700A7C" w:rsidR="002F550B" w:rsidRPr="00412564" w:rsidRDefault="002F550B" w:rsidP="00412564">
      <w:pPr>
        <w:spacing w:after="0" w:line="240" w:lineRule="auto"/>
        <w:jc w:val="center"/>
        <w:rPr>
          <w:rFonts w:cstheme="minorHAnsi"/>
          <w:b/>
          <w:bCs/>
        </w:rPr>
      </w:pPr>
      <w:r w:rsidRPr="00412564">
        <w:rPr>
          <w:rFonts w:cstheme="minorHAnsi"/>
          <w:b/>
          <w:bCs/>
        </w:rPr>
        <w:t xml:space="preserve">Clearwater Communications Announces New </w:t>
      </w:r>
      <w:r w:rsidR="00440265" w:rsidRPr="00412564">
        <w:rPr>
          <w:rFonts w:cstheme="minorHAnsi"/>
          <w:b/>
          <w:bCs/>
        </w:rPr>
        <w:t>Leadership Positions</w:t>
      </w:r>
    </w:p>
    <w:p w14:paraId="29E5386C" w14:textId="77777777" w:rsidR="002F550B" w:rsidRPr="00412564" w:rsidRDefault="002F550B" w:rsidP="00412564">
      <w:pPr>
        <w:spacing w:after="0" w:line="240" w:lineRule="auto"/>
        <w:rPr>
          <w:rFonts w:eastAsia="Times New Roman" w:cstheme="minorHAnsi"/>
          <w:color w:val="0A0A0A"/>
        </w:rPr>
      </w:pPr>
    </w:p>
    <w:p w14:paraId="59B259F4" w14:textId="00AC9DA9" w:rsidR="002F550B" w:rsidRPr="00412564" w:rsidRDefault="002F550B" w:rsidP="00412564">
      <w:pPr>
        <w:spacing w:after="0" w:line="240" w:lineRule="auto"/>
        <w:rPr>
          <w:rFonts w:eastAsia="Times New Roman" w:cstheme="minorHAnsi"/>
          <w:color w:val="0A0A0A"/>
        </w:rPr>
      </w:pPr>
      <w:r w:rsidRPr="00412564">
        <w:rPr>
          <w:rFonts w:eastAsia="Times New Roman" w:cstheme="minorHAnsi"/>
          <w:color w:val="0A0A0A"/>
        </w:rPr>
        <w:t>BISMARCK, N</w:t>
      </w:r>
      <w:r w:rsidR="00FA15D9">
        <w:rPr>
          <w:rFonts w:eastAsia="Times New Roman" w:cstheme="minorHAnsi"/>
          <w:color w:val="0A0A0A"/>
        </w:rPr>
        <w:t>.</w:t>
      </w:r>
      <w:r w:rsidRPr="00412564">
        <w:rPr>
          <w:rFonts w:eastAsia="Times New Roman" w:cstheme="minorHAnsi"/>
          <w:color w:val="0A0A0A"/>
        </w:rPr>
        <w:t>D</w:t>
      </w:r>
      <w:r w:rsidR="00FA15D9">
        <w:rPr>
          <w:rFonts w:eastAsia="Times New Roman" w:cstheme="minorHAnsi"/>
          <w:color w:val="0A0A0A"/>
        </w:rPr>
        <w:t>.</w:t>
      </w:r>
      <w:r w:rsidRPr="00412564">
        <w:rPr>
          <w:rFonts w:eastAsia="Times New Roman" w:cstheme="minorHAnsi"/>
          <w:color w:val="0A0A0A"/>
        </w:rPr>
        <w:t xml:space="preserve"> – Clearwater Communications, a full-service </w:t>
      </w:r>
      <w:r w:rsidRPr="00412564">
        <w:rPr>
          <w:rFonts w:cstheme="minorHAnsi"/>
          <w:color w:val="000000"/>
        </w:rPr>
        <w:t>association management and public relations firm</w:t>
      </w:r>
      <w:r w:rsidR="00F65261">
        <w:rPr>
          <w:rFonts w:cstheme="minorHAnsi"/>
          <w:color w:val="000000"/>
        </w:rPr>
        <w:t>,</w:t>
      </w:r>
      <w:r w:rsidRPr="00412564">
        <w:rPr>
          <w:rFonts w:eastAsia="Times New Roman" w:cstheme="minorHAnsi"/>
          <w:color w:val="0A0A0A"/>
        </w:rPr>
        <w:t xml:space="preserve"> announces three new positions</w:t>
      </w:r>
      <w:r w:rsidR="00F65261">
        <w:rPr>
          <w:rFonts w:eastAsia="Times New Roman" w:cstheme="minorHAnsi"/>
          <w:color w:val="0A0A0A"/>
        </w:rPr>
        <w:t xml:space="preserve"> to its leadership team</w:t>
      </w:r>
      <w:r w:rsidRPr="00412564">
        <w:rPr>
          <w:rFonts w:eastAsia="Times New Roman" w:cstheme="minorHAnsi"/>
          <w:color w:val="0A0A0A"/>
        </w:rPr>
        <w:t xml:space="preserve">. </w:t>
      </w:r>
    </w:p>
    <w:p w14:paraId="2A31D3DD" w14:textId="77777777" w:rsidR="002F550B" w:rsidRPr="00412564" w:rsidRDefault="002F550B" w:rsidP="00412564">
      <w:pPr>
        <w:spacing w:after="0" w:line="240" w:lineRule="auto"/>
        <w:rPr>
          <w:rFonts w:eastAsia="Times New Roman" w:cstheme="minorHAnsi"/>
          <w:color w:val="0A0A0A"/>
        </w:rPr>
      </w:pPr>
    </w:p>
    <w:p w14:paraId="0F7AA43C" w14:textId="097DBF7F" w:rsidR="002F550B" w:rsidRPr="00412564" w:rsidRDefault="002F550B" w:rsidP="00412564">
      <w:pPr>
        <w:pStyle w:val="NormalWeb"/>
        <w:spacing w:before="0" w:beforeAutospacing="0" w:after="0" w:afterAutospacing="0"/>
        <w:rPr>
          <w:rFonts w:asciiTheme="minorHAnsi" w:hAnsiTheme="minorHAnsi" w:cstheme="minorHAnsi"/>
          <w:color w:val="0A0A0A"/>
          <w:sz w:val="22"/>
          <w:szCs w:val="22"/>
        </w:rPr>
      </w:pPr>
      <w:r w:rsidRPr="00412564">
        <w:rPr>
          <w:rFonts w:asciiTheme="minorHAnsi" w:hAnsiTheme="minorHAnsi" w:cstheme="minorHAnsi"/>
          <w:color w:val="0A0A0A"/>
          <w:sz w:val="22"/>
          <w:szCs w:val="22"/>
        </w:rPr>
        <w:t xml:space="preserve">The </w:t>
      </w:r>
      <w:r w:rsidR="00F65261">
        <w:rPr>
          <w:rFonts w:asciiTheme="minorHAnsi" w:hAnsiTheme="minorHAnsi" w:cstheme="minorHAnsi"/>
          <w:color w:val="0A0A0A"/>
          <w:sz w:val="22"/>
          <w:szCs w:val="22"/>
        </w:rPr>
        <w:t xml:space="preserve">additional members of the </w:t>
      </w:r>
      <w:r w:rsidR="00440265" w:rsidRPr="00412564">
        <w:rPr>
          <w:rFonts w:asciiTheme="minorHAnsi" w:hAnsiTheme="minorHAnsi" w:cstheme="minorHAnsi"/>
          <w:color w:val="0A0A0A"/>
          <w:sz w:val="22"/>
          <w:szCs w:val="22"/>
        </w:rPr>
        <w:t>leadership</w:t>
      </w:r>
      <w:r w:rsidR="00F65261">
        <w:rPr>
          <w:rFonts w:asciiTheme="minorHAnsi" w:hAnsiTheme="minorHAnsi" w:cstheme="minorHAnsi"/>
          <w:color w:val="0A0A0A"/>
          <w:sz w:val="22"/>
          <w:szCs w:val="22"/>
        </w:rPr>
        <w:t xml:space="preserve"> team</w:t>
      </w:r>
      <w:r w:rsidRPr="00412564">
        <w:rPr>
          <w:rFonts w:asciiTheme="minorHAnsi" w:hAnsiTheme="minorHAnsi" w:cstheme="minorHAnsi"/>
          <w:color w:val="0A0A0A"/>
          <w:sz w:val="22"/>
          <w:szCs w:val="22"/>
        </w:rPr>
        <w:t xml:space="preserve"> are existing shareholders who </w:t>
      </w:r>
      <w:r w:rsidR="00195888" w:rsidRPr="00412564">
        <w:rPr>
          <w:rFonts w:asciiTheme="minorHAnsi" w:hAnsiTheme="minorHAnsi" w:cstheme="minorHAnsi"/>
          <w:color w:val="0A0A0A"/>
          <w:sz w:val="22"/>
          <w:szCs w:val="22"/>
        </w:rPr>
        <w:t xml:space="preserve">have </w:t>
      </w:r>
      <w:r w:rsidR="00440265" w:rsidRPr="00412564">
        <w:rPr>
          <w:rFonts w:asciiTheme="minorHAnsi" w:hAnsiTheme="minorHAnsi" w:cstheme="minorHAnsi"/>
          <w:color w:val="0A0A0A"/>
          <w:sz w:val="22"/>
          <w:szCs w:val="22"/>
        </w:rPr>
        <w:t>serv</w:t>
      </w:r>
      <w:r w:rsidR="00195888" w:rsidRPr="00412564">
        <w:rPr>
          <w:rFonts w:asciiTheme="minorHAnsi" w:hAnsiTheme="minorHAnsi" w:cstheme="minorHAnsi"/>
          <w:color w:val="0A0A0A"/>
          <w:sz w:val="22"/>
          <w:szCs w:val="22"/>
        </w:rPr>
        <w:t>ed</w:t>
      </w:r>
      <w:r w:rsidRPr="00412564">
        <w:rPr>
          <w:rFonts w:asciiTheme="minorHAnsi" w:hAnsiTheme="minorHAnsi" w:cstheme="minorHAnsi"/>
          <w:color w:val="0A0A0A"/>
          <w:sz w:val="22"/>
          <w:szCs w:val="22"/>
        </w:rPr>
        <w:t xml:space="preserve"> Clearwater clients </w:t>
      </w:r>
      <w:r w:rsidR="00195888" w:rsidRPr="00412564">
        <w:rPr>
          <w:rFonts w:asciiTheme="minorHAnsi" w:hAnsiTheme="minorHAnsi" w:cstheme="minorHAnsi"/>
          <w:color w:val="0A0A0A"/>
          <w:sz w:val="22"/>
          <w:szCs w:val="22"/>
        </w:rPr>
        <w:t>for numerous years</w:t>
      </w:r>
      <w:r w:rsidRPr="00412564">
        <w:rPr>
          <w:rFonts w:asciiTheme="minorHAnsi" w:hAnsiTheme="minorHAnsi" w:cstheme="minorHAnsi"/>
          <w:color w:val="0A0A0A"/>
          <w:sz w:val="22"/>
          <w:szCs w:val="22"/>
        </w:rPr>
        <w:t xml:space="preserve">. </w:t>
      </w:r>
      <w:r w:rsidR="00412564" w:rsidRPr="00412564">
        <w:rPr>
          <w:rFonts w:asciiTheme="minorHAnsi" w:hAnsiTheme="minorHAnsi" w:cstheme="minorHAnsi"/>
          <w:color w:val="0A0A0A"/>
          <w:sz w:val="22"/>
          <w:szCs w:val="22"/>
        </w:rPr>
        <w:t xml:space="preserve">Jennifer Greuel </w:t>
      </w:r>
      <w:r w:rsidRPr="00412564">
        <w:rPr>
          <w:rFonts w:asciiTheme="minorHAnsi" w:hAnsiTheme="minorHAnsi" w:cstheme="minorHAnsi"/>
          <w:color w:val="0A0A0A"/>
          <w:sz w:val="22"/>
          <w:szCs w:val="22"/>
        </w:rPr>
        <w:t xml:space="preserve">will serve as vice president of business development, </w:t>
      </w:r>
      <w:r w:rsidR="00412564" w:rsidRPr="00412564">
        <w:rPr>
          <w:rFonts w:asciiTheme="minorHAnsi" w:hAnsiTheme="minorHAnsi" w:cstheme="minorHAnsi"/>
          <w:color w:val="0A0A0A"/>
          <w:sz w:val="22"/>
          <w:szCs w:val="22"/>
        </w:rPr>
        <w:t xml:space="preserve">Shannon Schutt </w:t>
      </w:r>
      <w:r w:rsidRPr="00412564">
        <w:rPr>
          <w:rFonts w:asciiTheme="minorHAnsi" w:hAnsiTheme="minorHAnsi" w:cstheme="minorHAnsi"/>
          <w:color w:val="0A0A0A"/>
          <w:sz w:val="22"/>
          <w:szCs w:val="22"/>
        </w:rPr>
        <w:t xml:space="preserve">will serve as vice president of operation, and </w:t>
      </w:r>
      <w:r w:rsidR="00412564" w:rsidRPr="00412564">
        <w:rPr>
          <w:rFonts w:asciiTheme="minorHAnsi" w:hAnsiTheme="minorHAnsi" w:cstheme="minorHAnsi"/>
          <w:color w:val="0A0A0A"/>
          <w:sz w:val="22"/>
          <w:szCs w:val="22"/>
        </w:rPr>
        <w:t xml:space="preserve">Robin Pursley </w:t>
      </w:r>
      <w:r w:rsidRPr="00412564">
        <w:rPr>
          <w:rFonts w:asciiTheme="minorHAnsi" w:hAnsiTheme="minorHAnsi" w:cstheme="minorHAnsi"/>
          <w:color w:val="0A0A0A"/>
          <w:sz w:val="22"/>
          <w:szCs w:val="22"/>
        </w:rPr>
        <w:t xml:space="preserve">will serve as vice president of creative services. President Dana Bohn, CEO Deana </w:t>
      </w:r>
      <w:proofErr w:type="gramStart"/>
      <w:r w:rsidRPr="00412564">
        <w:rPr>
          <w:rFonts w:asciiTheme="minorHAnsi" w:hAnsiTheme="minorHAnsi" w:cstheme="minorHAnsi"/>
          <w:color w:val="0A0A0A"/>
          <w:sz w:val="22"/>
          <w:szCs w:val="22"/>
        </w:rPr>
        <w:t>Wiese</w:t>
      </w:r>
      <w:proofErr w:type="gramEnd"/>
      <w:r w:rsidRPr="00412564">
        <w:rPr>
          <w:rFonts w:asciiTheme="minorHAnsi" w:hAnsiTheme="minorHAnsi" w:cstheme="minorHAnsi"/>
          <w:color w:val="0A0A0A"/>
          <w:sz w:val="22"/>
          <w:szCs w:val="22"/>
        </w:rPr>
        <w:t xml:space="preserve"> and CFO Miranda Hoffert will continue in their existing positions.</w:t>
      </w:r>
    </w:p>
    <w:p w14:paraId="72B664F5" w14:textId="77777777" w:rsidR="002F550B" w:rsidRPr="00412564" w:rsidRDefault="002F550B" w:rsidP="00412564">
      <w:pPr>
        <w:pStyle w:val="NormalWeb"/>
        <w:spacing w:before="0" w:beforeAutospacing="0" w:after="0" w:afterAutospacing="0"/>
        <w:rPr>
          <w:rFonts w:asciiTheme="minorHAnsi" w:hAnsiTheme="minorHAnsi" w:cstheme="minorHAnsi"/>
          <w:color w:val="0A0A0A"/>
          <w:sz w:val="22"/>
          <w:szCs w:val="22"/>
        </w:rPr>
      </w:pPr>
    </w:p>
    <w:p w14:paraId="6C671AFA" w14:textId="77777777" w:rsidR="00440265" w:rsidRPr="00412564" w:rsidRDefault="00440265" w:rsidP="00412564">
      <w:pPr>
        <w:autoSpaceDE w:val="0"/>
        <w:autoSpaceDN w:val="0"/>
        <w:spacing w:after="0" w:line="240" w:lineRule="auto"/>
        <w:rPr>
          <w:rFonts w:cstheme="minorHAnsi"/>
          <w:b/>
          <w:bCs/>
        </w:rPr>
      </w:pPr>
      <w:r w:rsidRPr="00412564">
        <w:rPr>
          <w:rFonts w:cstheme="minorHAnsi"/>
          <w:b/>
          <w:bCs/>
        </w:rPr>
        <w:t>Jennifer Greuel</w:t>
      </w:r>
    </w:p>
    <w:p w14:paraId="4A82DC82" w14:textId="4F64EEC7" w:rsidR="00440265" w:rsidRPr="00412564" w:rsidRDefault="00440265" w:rsidP="00412564">
      <w:pPr>
        <w:autoSpaceDE w:val="0"/>
        <w:autoSpaceDN w:val="0"/>
        <w:spacing w:after="0" w:line="240" w:lineRule="auto"/>
        <w:rPr>
          <w:rFonts w:cstheme="minorHAnsi"/>
        </w:rPr>
      </w:pPr>
      <w:r w:rsidRPr="00412564">
        <w:rPr>
          <w:rFonts w:cstheme="minorHAnsi"/>
        </w:rPr>
        <w:t>Since Greuel joined Clearwater Communications in 2015, she has assisted clients with association management, meeting and event planning, public relations, and government affairs. She currently serves as the executive director for the Economic Development Association of North Dakota and North Dakota Association of Nonprofit Organizations, and as the administrator of the North Dakota Association for Lifelong Learning and</w:t>
      </w:r>
      <w:r w:rsidR="00F8592E">
        <w:rPr>
          <w:rFonts w:cstheme="minorHAnsi"/>
        </w:rPr>
        <w:t xml:space="preserve"> account executive for</w:t>
      </w:r>
      <w:r w:rsidRPr="00412564">
        <w:rPr>
          <w:rFonts w:cstheme="minorHAnsi"/>
        </w:rPr>
        <w:t xml:space="preserve"> the Bismarck-Mandan Civic Chorus. Greuel’s previous work experience was in the banking and nonprofit sectors. She holds degrees in communications and psychology from Concordia College in Moorhead, Minn.</w:t>
      </w:r>
    </w:p>
    <w:p w14:paraId="0631DCD9" w14:textId="77777777" w:rsidR="00440265" w:rsidRPr="00412564" w:rsidRDefault="00440265" w:rsidP="00412564">
      <w:pPr>
        <w:spacing w:after="0" w:line="240" w:lineRule="auto"/>
        <w:rPr>
          <w:rFonts w:cstheme="minorHAnsi"/>
          <w:b/>
          <w:bCs/>
        </w:rPr>
      </w:pPr>
    </w:p>
    <w:p w14:paraId="59F8A4A1" w14:textId="19525274" w:rsidR="002F550B" w:rsidRPr="00412564" w:rsidRDefault="002F550B" w:rsidP="00412564">
      <w:pPr>
        <w:spacing w:after="0" w:line="240" w:lineRule="auto"/>
        <w:rPr>
          <w:rFonts w:cstheme="minorHAnsi"/>
        </w:rPr>
      </w:pPr>
      <w:r w:rsidRPr="00412564">
        <w:rPr>
          <w:rFonts w:cstheme="minorHAnsi"/>
          <w:b/>
          <w:bCs/>
        </w:rPr>
        <w:t>Shannon Schutt</w:t>
      </w:r>
    </w:p>
    <w:p w14:paraId="32D0ACF9" w14:textId="17CF4AE7" w:rsidR="002F550B" w:rsidRPr="00412564" w:rsidRDefault="002F550B" w:rsidP="00412564">
      <w:pPr>
        <w:spacing w:after="0" w:line="240" w:lineRule="auto"/>
        <w:rPr>
          <w:rFonts w:cstheme="minorHAnsi"/>
        </w:rPr>
      </w:pPr>
      <w:r w:rsidRPr="00412564">
        <w:rPr>
          <w:rFonts w:cstheme="minorHAnsi"/>
        </w:rPr>
        <w:t xml:space="preserve">Schutt </w:t>
      </w:r>
      <w:r w:rsidR="00AC0010">
        <w:rPr>
          <w:rFonts w:cstheme="minorHAnsi"/>
        </w:rPr>
        <w:t>joined Clearwater in 2017 and</w:t>
      </w:r>
      <w:r w:rsidRPr="00412564">
        <w:rPr>
          <w:rFonts w:cstheme="minorHAnsi"/>
        </w:rPr>
        <w:t xml:space="preserve"> </w:t>
      </w:r>
      <w:r w:rsidR="00AC0010">
        <w:rPr>
          <w:rFonts w:cstheme="minorHAnsi"/>
        </w:rPr>
        <w:t xml:space="preserve">assists </w:t>
      </w:r>
      <w:r w:rsidRPr="00412564">
        <w:rPr>
          <w:rFonts w:cstheme="minorHAnsi"/>
        </w:rPr>
        <w:t xml:space="preserve">clients </w:t>
      </w:r>
      <w:r w:rsidR="00AC0010">
        <w:rPr>
          <w:rFonts w:cstheme="minorHAnsi"/>
        </w:rPr>
        <w:t>with association management,</w:t>
      </w:r>
      <w:r w:rsidRPr="00412564">
        <w:rPr>
          <w:rFonts w:cstheme="minorHAnsi"/>
        </w:rPr>
        <w:t xml:space="preserve"> meeting and event planning, public relations, </w:t>
      </w:r>
      <w:r w:rsidR="00AC0010">
        <w:rPr>
          <w:rFonts w:cstheme="minorHAnsi"/>
        </w:rPr>
        <w:t xml:space="preserve">and </w:t>
      </w:r>
      <w:r w:rsidRPr="00412564">
        <w:rPr>
          <w:rFonts w:cstheme="minorHAnsi"/>
        </w:rPr>
        <w:t xml:space="preserve">governmental affairs. She currently serves as the executive director of the North Dakota Recreation and Park Association and provides </w:t>
      </w:r>
      <w:r w:rsidR="00AC0010">
        <w:rPr>
          <w:rFonts w:cstheme="minorHAnsi"/>
        </w:rPr>
        <w:t xml:space="preserve">membership management, </w:t>
      </w:r>
      <w:r w:rsidRPr="00412564">
        <w:rPr>
          <w:rFonts w:cstheme="minorHAnsi"/>
        </w:rPr>
        <w:t xml:space="preserve">event planning and communications support for the North Dakota Association of Nonprofit Organizations. Her previous employment includes work as a marketing coordinator for a commercial roofing company and a public relations intern with North Dakota State University. Schutt earned a bachelor’s degree in public relations and advertising from North Dakota State University. </w:t>
      </w:r>
    </w:p>
    <w:p w14:paraId="71546331" w14:textId="77777777" w:rsidR="002F550B" w:rsidRPr="00412564" w:rsidRDefault="002F550B" w:rsidP="00412564">
      <w:pPr>
        <w:autoSpaceDE w:val="0"/>
        <w:autoSpaceDN w:val="0"/>
        <w:spacing w:after="0" w:line="240" w:lineRule="auto"/>
        <w:rPr>
          <w:rFonts w:cstheme="minorHAnsi"/>
        </w:rPr>
      </w:pPr>
    </w:p>
    <w:p w14:paraId="4D6E4D81" w14:textId="77777777" w:rsidR="002F550B" w:rsidRPr="00F65261" w:rsidRDefault="002F550B" w:rsidP="00412564">
      <w:pPr>
        <w:autoSpaceDE w:val="0"/>
        <w:autoSpaceDN w:val="0"/>
        <w:spacing w:after="0" w:line="240" w:lineRule="auto"/>
        <w:rPr>
          <w:rFonts w:cstheme="minorHAnsi"/>
          <w:b/>
          <w:bCs/>
        </w:rPr>
      </w:pPr>
      <w:r w:rsidRPr="00F65261">
        <w:rPr>
          <w:rFonts w:cstheme="minorHAnsi"/>
          <w:b/>
          <w:bCs/>
        </w:rPr>
        <w:t>Robin Pursley</w:t>
      </w:r>
    </w:p>
    <w:p w14:paraId="1FD735B6" w14:textId="2F2EBCAE" w:rsidR="002F550B" w:rsidRPr="00F65261" w:rsidRDefault="00195772" w:rsidP="00F65261">
      <w:pPr>
        <w:autoSpaceDE w:val="0"/>
        <w:autoSpaceDN w:val="0"/>
      </w:pPr>
      <w:r w:rsidRPr="00F65261">
        <w:t xml:space="preserve">Robin Pursley has spent more than 40 years as a graphic designer and has become especially proficient </w:t>
      </w:r>
      <w:r w:rsidR="00F65261">
        <w:t>on</w:t>
      </w:r>
      <w:r w:rsidRPr="00F65261">
        <w:t xml:space="preserve"> quality designs in a fast-paced environment. </w:t>
      </w:r>
      <w:proofErr w:type="spellStart"/>
      <w:r w:rsidRPr="00F65261">
        <w:t>Pursley’s</w:t>
      </w:r>
      <w:proofErr w:type="spellEnd"/>
      <w:r w:rsidRPr="00F65261">
        <w:t xml:space="preserve"> previous design experience in the journalism field and 16 years </w:t>
      </w:r>
      <w:r w:rsidR="00F65261">
        <w:t>at</w:t>
      </w:r>
      <w:r w:rsidRPr="00F65261">
        <w:t xml:space="preserve"> Clearwater has demonstrated her strong understanding of clients’ communication needs. She has an </w:t>
      </w:r>
      <w:r w:rsidR="00FA15D9" w:rsidRPr="00F65261">
        <w:t>associate</w:t>
      </w:r>
      <w:r w:rsidRPr="00F65261">
        <w:t xml:space="preserve"> degree from Bismarck State College and a bachelor's degree from Dickinson State University.</w:t>
      </w:r>
    </w:p>
    <w:p w14:paraId="1E344828" w14:textId="77777777" w:rsidR="002F550B" w:rsidRPr="00F65261" w:rsidRDefault="002F550B" w:rsidP="00412564">
      <w:pPr>
        <w:spacing w:after="0" w:line="240" w:lineRule="auto"/>
        <w:rPr>
          <w:rFonts w:eastAsia="Times New Roman" w:cstheme="minorHAnsi"/>
          <w:b/>
          <w:bCs/>
        </w:rPr>
      </w:pPr>
      <w:r w:rsidRPr="00F65261">
        <w:rPr>
          <w:rFonts w:eastAsia="Times New Roman" w:cstheme="minorHAnsi"/>
          <w:b/>
          <w:bCs/>
        </w:rPr>
        <w:t>About Clearwater</w:t>
      </w:r>
    </w:p>
    <w:p w14:paraId="73D2ECAE" w14:textId="57BA7E91" w:rsidR="00F65261" w:rsidRDefault="002F550B" w:rsidP="00412564">
      <w:pPr>
        <w:autoSpaceDE w:val="0"/>
        <w:autoSpaceDN w:val="0"/>
        <w:adjustRightInd w:val="0"/>
        <w:spacing w:after="0" w:line="240" w:lineRule="auto"/>
        <w:rPr>
          <w:rFonts w:cstheme="minorHAnsi"/>
          <w:color w:val="000000"/>
        </w:rPr>
      </w:pPr>
      <w:r w:rsidRPr="00F65261">
        <w:rPr>
          <w:rFonts w:cstheme="minorHAnsi"/>
        </w:rPr>
        <w:t>Clearwater Communications</w:t>
      </w:r>
      <w:r w:rsidRPr="00F65261">
        <w:rPr>
          <w:rFonts w:cstheme="minorHAnsi"/>
          <w:b/>
          <w:bCs/>
        </w:rPr>
        <w:t xml:space="preserve"> </w:t>
      </w:r>
      <w:r w:rsidRPr="00F65261">
        <w:rPr>
          <w:rFonts w:cstheme="minorHAnsi"/>
        </w:rPr>
        <w:t>is a full-service association management and public relations firm located in Bismarck, North Dakota. Founded in 2001, the firm has grown to include 17 association management and communication professionals and support staff. The key services Clearwater offers include association management, event planning</w:t>
      </w:r>
      <w:r w:rsidRPr="00412564">
        <w:rPr>
          <w:rFonts w:cstheme="minorHAnsi"/>
          <w:color w:val="000000"/>
        </w:rPr>
        <w:t>, public relations, writing and editing, graphic design</w:t>
      </w:r>
      <w:r w:rsidR="00FA15D9">
        <w:rPr>
          <w:rFonts w:cstheme="minorHAnsi"/>
          <w:color w:val="000000"/>
        </w:rPr>
        <w:t>,</w:t>
      </w:r>
      <w:r w:rsidRPr="00412564">
        <w:rPr>
          <w:rFonts w:cstheme="minorHAnsi"/>
          <w:color w:val="000000"/>
        </w:rPr>
        <w:t xml:space="preserve"> and government relations.</w:t>
      </w:r>
    </w:p>
    <w:p w14:paraId="6431709F" w14:textId="77777777" w:rsidR="00FA15D9" w:rsidRDefault="00FA15D9" w:rsidP="00F65261">
      <w:pPr>
        <w:autoSpaceDE w:val="0"/>
        <w:autoSpaceDN w:val="0"/>
        <w:adjustRightInd w:val="0"/>
        <w:spacing w:after="0" w:line="240" w:lineRule="auto"/>
        <w:jc w:val="center"/>
        <w:rPr>
          <w:rFonts w:cstheme="minorHAnsi"/>
          <w:color w:val="000000"/>
        </w:rPr>
      </w:pPr>
    </w:p>
    <w:p w14:paraId="0328998D" w14:textId="5CE8A5E7" w:rsidR="00F65261" w:rsidRPr="00412564" w:rsidRDefault="00F65261" w:rsidP="00F65261">
      <w:pPr>
        <w:autoSpaceDE w:val="0"/>
        <w:autoSpaceDN w:val="0"/>
        <w:adjustRightInd w:val="0"/>
        <w:spacing w:after="0" w:line="240" w:lineRule="auto"/>
        <w:jc w:val="center"/>
        <w:rPr>
          <w:rFonts w:cstheme="minorHAnsi"/>
          <w:color w:val="000000"/>
        </w:rPr>
      </w:pPr>
      <w:r>
        <w:rPr>
          <w:rFonts w:cstheme="minorHAnsi"/>
          <w:color w:val="000000"/>
        </w:rPr>
        <w:t>###</w:t>
      </w:r>
    </w:p>
    <w:sectPr w:rsidR="00F65261" w:rsidRPr="00412564" w:rsidSect="00B14C1B">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7C"/>
    <w:rsid w:val="000258BC"/>
    <w:rsid w:val="00050BB4"/>
    <w:rsid w:val="001868F8"/>
    <w:rsid w:val="00195772"/>
    <w:rsid w:val="00195888"/>
    <w:rsid w:val="00241606"/>
    <w:rsid w:val="002D6DF0"/>
    <w:rsid w:val="002F550B"/>
    <w:rsid w:val="00412564"/>
    <w:rsid w:val="00440265"/>
    <w:rsid w:val="00561380"/>
    <w:rsid w:val="00611F28"/>
    <w:rsid w:val="00886837"/>
    <w:rsid w:val="00891BB7"/>
    <w:rsid w:val="009364D0"/>
    <w:rsid w:val="009B0D5D"/>
    <w:rsid w:val="00AC0010"/>
    <w:rsid w:val="00AF0FB7"/>
    <w:rsid w:val="00B14C1B"/>
    <w:rsid w:val="00C5036D"/>
    <w:rsid w:val="00E56C7C"/>
    <w:rsid w:val="00F65261"/>
    <w:rsid w:val="00F8592E"/>
    <w:rsid w:val="00FA1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AE979"/>
  <w15:chartTrackingRefBased/>
  <w15:docId w15:val="{2E7B5633-CC0C-4E25-A207-4D91E932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6C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3084">
      <w:bodyDiv w:val="1"/>
      <w:marLeft w:val="0"/>
      <w:marRight w:val="0"/>
      <w:marTop w:val="0"/>
      <w:marBottom w:val="0"/>
      <w:divBdr>
        <w:top w:val="none" w:sz="0" w:space="0" w:color="auto"/>
        <w:left w:val="none" w:sz="0" w:space="0" w:color="auto"/>
        <w:bottom w:val="none" w:sz="0" w:space="0" w:color="auto"/>
        <w:right w:val="none" w:sz="0" w:space="0" w:color="auto"/>
      </w:divBdr>
    </w:div>
    <w:div w:id="314915975">
      <w:bodyDiv w:val="1"/>
      <w:marLeft w:val="0"/>
      <w:marRight w:val="0"/>
      <w:marTop w:val="0"/>
      <w:marBottom w:val="0"/>
      <w:divBdr>
        <w:top w:val="none" w:sz="0" w:space="0" w:color="auto"/>
        <w:left w:val="none" w:sz="0" w:space="0" w:color="auto"/>
        <w:bottom w:val="none" w:sz="0" w:space="0" w:color="auto"/>
        <w:right w:val="none" w:sz="0" w:space="0" w:color="auto"/>
      </w:divBdr>
    </w:div>
    <w:div w:id="211498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Bohn</dc:creator>
  <cp:keywords/>
  <dc:description/>
  <cp:lastModifiedBy>Jennifer Greuel</cp:lastModifiedBy>
  <cp:revision>2</cp:revision>
  <dcterms:created xsi:type="dcterms:W3CDTF">2021-06-01T20:01:00Z</dcterms:created>
  <dcterms:modified xsi:type="dcterms:W3CDTF">2021-06-01T20:01:00Z</dcterms:modified>
</cp:coreProperties>
</file>